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Sociala-medie-analysverktyg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Vilka sociala medier använder du idag? (Tänker vi även inkluderar ev webbsida, Spotify och alla ställen på nätet där du interagerar och bygger nätverk.)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Hur många följare har du på respektive konto (trafik/år på webplats)?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Vilket inlägg/typ av inlägg fick du bäst respons på i respektive kanal under det senaste året?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Vad betraktar du som viktigast respons? (Gilla-markeringar? Trafik? Lyssningar? Kommentarer? Försäljning? Värdefulla kontakter?)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Hade du nån uttalad ny strategi för någon av dina kanaler under det senaste året? Eller något särskilt mål? Hur såg strategin ut och var den framgångsrik? Nådde du dina uppsatta mål?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Finns det målgrupper som är viktiga för dig som du inte alls når ut till idag? Vad tror du är anledningen till att du inte når ut till dem?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Har du några favoritkonton / sidor som du följer och inspireras av?</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ÖVRIGT: Vad har jag glömt? Någon annan aspekt som du tycker är viktig för att mäta eller reflektera över för att få en bra bild av nuläget?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